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  <w:t>Утверждаю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  <w:t xml:space="preserve">Президент 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  <w:t>Федерации бодибилдинга и фитнеса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  <w:t>Псковской области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  <w:t>________________ Р.И. Цветков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  <w:t>« 26 » февраля 2015г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cs="Times New Roman" w:hAnsi="Times New Roman"/>
          <w:b/>
          <w:sz w:val="36"/>
          <w:szCs w:val="36"/>
        </w:rPr>
        <w:t xml:space="preserve">Положение </w:t>
      </w:r>
    </w:p>
    <w:p>
      <w:pPr>
        <w:pStyle w:val="style23"/>
      </w:pPr>
      <w:r>
        <w:rPr>
          <w:rFonts w:ascii="Times New Roman" w:cs="Times New Roman" w:hAnsi="Times New Roman"/>
          <w:b/>
          <w:sz w:val="36"/>
          <w:szCs w:val="36"/>
        </w:rPr>
        <w:t xml:space="preserve">                   </w:t>
      </w:r>
    </w:p>
    <w:p>
      <w:pPr>
        <w:pStyle w:val="style23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23"/>
      </w:pPr>
      <w:r>
        <w:rPr>
          <w:rFonts w:ascii="Times New Roman" w:cs="Times New Roman" w:hAnsi="Times New Roman"/>
          <w:b/>
          <w:sz w:val="36"/>
          <w:szCs w:val="36"/>
        </w:rPr>
        <w:t xml:space="preserve">                                 </w:t>
      </w:r>
      <w:r>
        <w:rPr>
          <w:rFonts w:ascii="Times New Roman" w:cs="Times New Roman" w:hAnsi="Times New Roman"/>
          <w:b/>
          <w:sz w:val="36"/>
          <w:szCs w:val="36"/>
        </w:rPr>
        <w:t>Об  открытом</w:t>
      </w:r>
    </w:p>
    <w:p>
      <w:pPr>
        <w:pStyle w:val="style23"/>
      </w:pPr>
      <w:r>
        <w:rPr>
          <w:rFonts w:ascii="Times New Roman" w:cs="Times New Roman" w:hAnsi="Times New Roman"/>
          <w:b/>
          <w:sz w:val="36"/>
          <w:szCs w:val="36"/>
        </w:rPr>
        <w:t xml:space="preserve">            </w:t>
      </w:r>
      <w:r>
        <w:rPr>
          <w:rFonts w:ascii="Times New Roman" w:cs="Times New Roman" w:hAnsi="Times New Roman"/>
          <w:b/>
          <w:sz w:val="36"/>
          <w:szCs w:val="36"/>
        </w:rPr>
        <w:t xml:space="preserve">ХХ турнире по бодибилдингу и фитнесу </w:t>
      </w:r>
    </w:p>
    <w:p>
      <w:pPr>
        <w:pStyle w:val="style23"/>
      </w:pPr>
      <w:r>
        <w:rPr>
          <w:rFonts w:ascii="Times New Roman" w:cs="Times New Roman" w:hAnsi="Times New Roman"/>
          <w:b/>
          <w:sz w:val="36"/>
          <w:szCs w:val="36"/>
        </w:rPr>
        <w:t xml:space="preserve">                        </w:t>
      </w:r>
      <w:r>
        <w:rPr>
          <w:rFonts w:ascii="Times New Roman" w:cs="Times New Roman" w:hAnsi="Times New Roman"/>
          <w:b/>
          <w:sz w:val="36"/>
          <w:szCs w:val="36"/>
        </w:rPr>
        <w:t>«Довмонтов кубок» 2015</w:t>
      </w:r>
    </w:p>
    <w:p>
      <w:pPr>
        <w:pStyle w:val="style23"/>
      </w:pPr>
      <w:r>
        <w:rPr>
          <w:rFonts w:ascii="Times New Roman" w:cs="Times New Roman" w:hAnsi="Times New Roman"/>
          <w:b/>
          <w:sz w:val="36"/>
          <w:szCs w:val="36"/>
        </w:rPr>
        <w:t xml:space="preserve">                                  </w:t>
      </w:r>
    </w:p>
    <w:p>
      <w:pPr>
        <w:pStyle w:val="style23"/>
      </w:pPr>
      <w:r>
        <w:rPr>
          <w:rFonts w:ascii="Times New Roman" w:cs="Times New Roman" w:hAnsi="Times New Roman"/>
          <w:sz w:val="36"/>
          <w:szCs w:val="36"/>
        </w:rPr>
        <w:t xml:space="preserve">                                     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</w:t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г. Псков    2015</w:t>
      </w:r>
    </w:p>
    <w:p>
      <w:pPr>
        <w:pStyle w:val="style23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Цели и задачи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Популяризация и развитие бодибилдинга и фитнеса по версии  </w:t>
      </w:r>
      <w:r>
        <w:rPr>
          <w:rFonts w:ascii="Times New Roman" w:cs="Times New Roman" w:hAnsi="Times New Roman"/>
          <w:sz w:val="28"/>
          <w:szCs w:val="28"/>
          <w:lang w:val="en-US"/>
        </w:rPr>
        <w:t>IFBB</w:t>
      </w:r>
      <w:r>
        <w:rPr>
          <w:rFonts w:ascii="Times New Roman" w:cs="Times New Roman" w:hAnsi="Times New Roman"/>
          <w:sz w:val="28"/>
          <w:szCs w:val="28"/>
        </w:rPr>
        <w:t>, как пропаганда здорового образа жизни и оздоровление населения , повышение мастерства, выявление сильнейших спортсменов.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Сроки и место провидения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Соревнования по бодибилдингу и фитнесу проводится в г.Пскове 4 апреля 2015г.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 адресу, Иркутский пер. 2 Спортивно -развлекательный парк «Простория».   Начало соревнований 17.00 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Руководство Соревнованиями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Общее руководство по подготовке и проведению соревнования по правилам </w:t>
      </w:r>
      <w:r>
        <w:rPr>
          <w:rFonts w:ascii="Times New Roman" w:cs="Times New Roman" w:hAnsi="Times New Roman"/>
          <w:sz w:val="28"/>
          <w:szCs w:val="28"/>
          <w:lang w:val="en-US"/>
        </w:rPr>
        <w:t>IFBB</w:t>
      </w:r>
      <w:r>
        <w:rPr>
          <w:rFonts w:ascii="Times New Roman" w:cs="Times New Roman" w:hAnsi="Times New Roman"/>
          <w:sz w:val="28"/>
          <w:szCs w:val="28"/>
        </w:rPr>
        <w:t xml:space="preserve"> осуществляет Федерация бодибилдинга и фитнеса Псковской области, а непосредственно руководство - Судейская коллегия: 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Гл. судья соревнований – Цветков Р.И.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Гл. секретарь соревнований – Богарев В.С.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Участники соревнований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К участию в соревнованиях допускаются спортсмены в следующих категориях: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Юниоры бодибилдинг (до 23 лет), абс. категория</w:t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Классический бодибилдинг , абс. категория </w:t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Бодифитнес – женщины , абс. категория</w:t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Пляжный бодибилдинг ,абс. категория </w:t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Фитнес бикини до 160 см</w:t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Фитнес бикини до 166 см</w:t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Фитнес бикини до 169 см</w:t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Фитнес бикини +169 см</w:t>
      </w:r>
    </w:p>
    <w:p>
      <w:pPr>
        <w:pStyle w:val="style23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Бодибилдинг- мужчины , абс. категория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Для допуска к соревнованиям спортсмены обязательно должны иметь: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- Паспорт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- Копию ИНН и страхового пенсионного свидетельства.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Компакт диск с качественной записью фонограммы ( </w:t>
      </w:r>
      <w:r>
        <w:rPr>
          <w:rFonts w:ascii="Times New Roman" w:cs="Times New Roman" w:hAnsi="Times New Roman"/>
          <w:sz w:val="28"/>
          <w:szCs w:val="28"/>
          <w:lang w:val="en-US"/>
        </w:rPr>
        <w:t>CD</w:t>
      </w:r>
      <w:r>
        <w:rPr>
          <w:rFonts w:ascii="Times New Roman" w:cs="Times New Roman" w:hAnsi="Times New Roman"/>
          <w:sz w:val="28"/>
          <w:szCs w:val="28"/>
        </w:rPr>
        <w:t>-формат)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-Заявку с визой врача , подписью и печатью руководителя спортивного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клуба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Стартовый взнос  с участника  соревнований 500р.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Условия приема участников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03.04.2015</w:t>
      </w:r>
      <w:r>
        <w:rPr>
          <w:rFonts w:ascii="Times New Roman" w:cs="Times New Roman" w:hAnsi="Times New Roman"/>
          <w:sz w:val="28"/>
          <w:szCs w:val="28"/>
        </w:rPr>
        <w:t xml:space="preserve">. Заезд команд 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Мандатная комиссия с 19.00-21.00. по адресу, г. Псков  ул. Гоголя 17а 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ск «Пауэр»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04.04. 2015</w:t>
      </w:r>
      <w:r>
        <w:rPr>
          <w:rFonts w:ascii="Times New Roman" w:cs="Times New Roman" w:hAnsi="Times New Roman"/>
          <w:sz w:val="28"/>
          <w:szCs w:val="28"/>
        </w:rPr>
        <w:t xml:space="preserve"> – Мандатная комиссия для спортсменов прибывших в 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день  турнира с 13.00-15.00. по адресу, г. Псков ул. Гоголя 17а ск «Пауэр»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Заседание судейской коллегии с 15.00-16.00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Начало соревнований 17.00</w:t>
      </w:r>
    </w:p>
    <w:p>
      <w:pPr>
        <w:pStyle w:val="style2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Проезд ,проживание, питание иногородних спортсменов </w:t>
      </w:r>
    </w:p>
    <w:p>
      <w:pPr>
        <w:pStyle w:val="style2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за счет   командирующих организаций.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sz w:val="28"/>
          <w:szCs w:val="28"/>
        </w:rPr>
        <w:t xml:space="preserve">Проживание иногородних спортсменов.   </w:t>
      </w:r>
      <w:r>
        <w:rPr>
          <w:rFonts w:ascii="Times New Roman" w:cs="Times New Roman" w:hAnsi="Times New Roman"/>
          <w:sz w:val="28"/>
          <w:szCs w:val="28"/>
        </w:rPr>
        <w:t xml:space="preserve">Гостиница  « Октябрьская» . </w:t>
      </w:r>
    </w:p>
    <w:p>
      <w:pPr>
        <w:pStyle w:val="style2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по адресу, Октябрьский пр. 36. тел.  (8112) 66-42-46 , </w:t>
      </w:r>
      <w:r>
        <w:rPr>
          <w:rFonts w:ascii="Times New Roman" w:cs="Times New Roman" w:hAnsi="Times New Roman"/>
          <w:sz w:val="28"/>
          <w:szCs w:val="28"/>
          <w:lang w:val="en-US"/>
        </w:rPr>
        <w:t>www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okhotel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2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проезд автобусами № 1, 11, 14, 17  от Железнодорожного вокзала, </w:t>
      </w:r>
    </w:p>
    <w:p>
      <w:pPr>
        <w:pStyle w:val="style23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до остановки «Летний сад».      </w:t>
      </w:r>
    </w:p>
    <w:p>
      <w:pPr>
        <w:pStyle w:val="style23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Награждение 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Победители , призеры и финалисты награждаются Кубками и медалями. Чемпионы и призеры в своих категориях , ценными призами от спонсоров.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Наградные кубки, медали, аренду помещения, ценные призы, обеспечивает ОРГКОМИТЕТ Турнира.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Заявка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Предварительные заявки на участие в соревнованиях высылаются в ОРГКОМИТЕТ : +7-911-359-51-61 ;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sz w:val="28"/>
          <w:szCs w:val="28"/>
          <w:lang w:val="en-US"/>
        </w:rPr>
        <w:t>e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mail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hyperlink r:id="rId2">
        <w:r>
          <w:rPr>
            <w:rStyle w:val="style16"/>
            <w:rFonts w:ascii="Times New Roman" w:cs="Times New Roman" w:hAnsi="Times New Roman"/>
            <w:sz w:val="28"/>
            <w:szCs w:val="28"/>
            <w:lang w:val="en-US"/>
          </w:rPr>
          <w:t>power</w:t>
        </w:r>
        <w:r>
          <w:rPr>
            <w:rStyle w:val="style16"/>
            <w:rFonts w:ascii="Times New Roman" w:cs="Times New Roman" w:hAnsi="Times New Roman"/>
            <w:sz w:val="28"/>
            <w:szCs w:val="28"/>
          </w:rPr>
          <w:t>@</w:t>
        </w:r>
        <w:r>
          <w:rPr>
            <w:rStyle w:val="style16"/>
            <w:rFonts w:ascii="Times New Roman" w:cs="Times New Roman" w:hAnsi="Times New Roman"/>
            <w:sz w:val="28"/>
            <w:szCs w:val="28"/>
            <w:lang w:val="en-US"/>
          </w:rPr>
          <w:t>ellink</w:t>
        </w:r>
        <w:r>
          <w:rPr>
            <w:rStyle w:val="style16"/>
            <w:rFonts w:ascii="Times New Roman" w:cs="Times New Roman" w:hAnsi="Times New Roman"/>
            <w:sz w:val="28"/>
            <w:szCs w:val="28"/>
          </w:rPr>
          <w:t>.</w:t>
        </w:r>
        <w:r>
          <w:rPr>
            <w:rStyle w:val="style16"/>
            <w:rFonts w:ascii="Times New Roman" w:cs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23"/>
        <w:ind w:hanging="0" w:left="36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Заявки на участие просьба высылать до 28 марта 2015г.</w:t>
      </w:r>
    </w:p>
    <w:p>
      <w:pPr>
        <w:pStyle w:val="style23"/>
        <w:ind w:hanging="0" w:left="36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6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5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96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wer@ellink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2015-02-24T09:14:00.00Z</dcterms:created>
  <dc:creator>User</dc:creator>
  <cp:lastModifiedBy>User</cp:lastModifiedBy>
  <cp:lastPrinted>2015-02-24T09:14:00.00Z</cp:lastPrinted>
  <dcterms:modified xsi:type="dcterms:W3CDTF">2015-02-27T08:58:00.00Z</dcterms:modified>
  <cp:revision>14</cp:revision>
</cp:coreProperties>
</file>