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908"/>
      </w:pPr>
      <w:r>
        <w:rPr>
          <w:b/>
        </w:rPr>
      </w:r>
    </w:p>
    <w:p>
      <w:pPr>
        <w:pStyle w:val="style0"/>
        <w:ind w:hanging="0" w:left="0" w:right="-908"/>
      </w:pPr>
      <w:r>
        <w:rPr>
          <w:b/>
        </w:rPr>
        <w:t xml:space="preserve">«УТВЕРЖДАЮ»________________________                            «УТВЕРЖДАЮ»  _________________ Председатель  Государственного  Комитета                             Председатель федерации пауэрлифтинга                                                          </w:t>
      </w:r>
    </w:p>
    <w:p>
      <w:pPr>
        <w:pStyle w:val="style0"/>
        <w:ind w:hanging="0" w:left="0" w:right="-908"/>
      </w:pPr>
      <w:r>
        <w:rPr>
          <w:b/>
        </w:rPr>
        <w:t xml:space="preserve">Псковской области по физической культуре и спорту           Псковской области           </w:t>
      </w:r>
    </w:p>
    <w:p>
      <w:pPr>
        <w:pStyle w:val="style0"/>
        <w:ind w:hanging="0" w:left="0" w:right="-908"/>
      </w:pPr>
      <w:r>
        <w:rPr>
          <w:b/>
        </w:rPr>
        <w:t>И.А. Штылин.                                                                                  Еремеев А.Г.</w:t>
      </w:r>
    </w:p>
    <w:p>
      <w:pPr>
        <w:pStyle w:val="style0"/>
        <w:ind w:hanging="0" w:left="0" w:right="-908"/>
      </w:pPr>
      <w:r>
        <w:rPr/>
      </w:r>
    </w:p>
    <w:p>
      <w:pPr>
        <w:pStyle w:val="style0"/>
        <w:ind w:hanging="0" w:left="0" w:right="-908"/>
        <w:jc w:val="center"/>
      </w:pPr>
      <w:r>
        <w:rPr>
          <w:b/>
          <w:sz w:val="22"/>
          <w:szCs w:val="22"/>
        </w:rPr>
        <w:t>П О Л О Ж Е Н И Е</w:t>
      </w:r>
    </w:p>
    <w:p>
      <w:pPr>
        <w:pStyle w:val="style0"/>
        <w:ind w:hanging="0" w:left="0" w:right="-908"/>
        <w:jc w:val="center"/>
      </w:pPr>
      <w:r>
        <w:rPr>
          <w:b/>
          <w:sz w:val="22"/>
          <w:szCs w:val="22"/>
        </w:rPr>
        <w:t xml:space="preserve">О Чемпионате Псковской области  по  пауэрлифтингу 2015г.   </w:t>
      </w:r>
    </w:p>
    <w:p>
      <w:pPr>
        <w:pStyle w:val="style0"/>
        <w:ind w:hanging="0" w:left="0" w:right="-908"/>
        <w:jc w:val="center"/>
      </w:pPr>
      <w:r>
        <w:rPr>
          <w:b/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</w:t>
      </w:r>
    </w:p>
    <w:p>
      <w:pPr>
        <w:pStyle w:val="style0"/>
        <w:ind w:hanging="0" w:left="0" w:right="-908"/>
        <w:jc w:val="center"/>
      </w:pPr>
      <w:r>
        <w:rPr>
          <w:b/>
          <w:sz w:val="22"/>
          <w:szCs w:val="22"/>
        </w:rPr>
        <w:t>1.    Цели и задачи</w:t>
      </w:r>
    </w:p>
    <w:p>
      <w:pPr>
        <w:pStyle w:val="style0"/>
        <w:ind w:hanging="0" w:left="0" w:right="-908"/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    Соревнования  личные</w:t>
      </w:r>
    </w:p>
    <w:p>
      <w:pPr>
        <w:pStyle w:val="style0"/>
        <w:numPr>
          <w:ilvl w:val="0"/>
          <w:numId w:val="1"/>
        </w:numPr>
        <w:ind w:hanging="360" w:left="720" w:right="-908"/>
      </w:pPr>
      <w:r>
        <w:rPr>
          <w:sz w:val="22"/>
          <w:szCs w:val="22"/>
        </w:rPr>
        <w:t>Популяризация  пауэрлифтинга как средство физического воспитания населения</w:t>
      </w:r>
    </w:p>
    <w:p>
      <w:pPr>
        <w:pStyle w:val="style0"/>
        <w:numPr>
          <w:ilvl w:val="0"/>
          <w:numId w:val="1"/>
        </w:numPr>
        <w:ind w:hanging="360" w:left="720" w:right="-908"/>
      </w:pPr>
      <w:r>
        <w:rPr>
          <w:sz w:val="22"/>
          <w:szCs w:val="22"/>
        </w:rPr>
        <w:t>Выявление сильнейших спортсменов</w:t>
      </w:r>
    </w:p>
    <w:p>
      <w:pPr>
        <w:pStyle w:val="style0"/>
        <w:numPr>
          <w:ilvl w:val="0"/>
          <w:numId w:val="1"/>
        </w:numPr>
        <w:ind w:hanging="360" w:left="720" w:right="-908"/>
      </w:pPr>
      <w:r>
        <w:rPr>
          <w:sz w:val="22"/>
          <w:szCs w:val="22"/>
        </w:rPr>
        <w:t>Повышение спортивного мастерства</w:t>
      </w:r>
    </w:p>
    <w:p>
      <w:pPr>
        <w:pStyle w:val="style0"/>
        <w:ind w:hanging="0" w:left="720" w:right="-908"/>
      </w:pPr>
      <w:r>
        <w:rPr>
          <w:sz w:val="22"/>
          <w:szCs w:val="22"/>
        </w:rPr>
      </w:r>
    </w:p>
    <w:p>
      <w:pPr>
        <w:pStyle w:val="style0"/>
        <w:numPr>
          <w:ilvl w:val="0"/>
          <w:numId w:val="2"/>
        </w:numPr>
        <w:ind w:hanging="360" w:left="360" w:right="-908"/>
        <w:jc w:val="center"/>
      </w:pPr>
      <w:r>
        <w:rPr>
          <w:b/>
          <w:sz w:val="22"/>
          <w:szCs w:val="22"/>
        </w:rPr>
        <w:t>Время и место проведения  соревнований.</w:t>
      </w:r>
    </w:p>
    <w:p>
      <w:pPr>
        <w:pStyle w:val="style0"/>
        <w:ind w:firstLine="360" w:left="0" w:right="-908"/>
      </w:pPr>
      <w:r>
        <w:rPr>
          <w:sz w:val="22"/>
          <w:szCs w:val="22"/>
        </w:rPr>
        <w:t>Соревнования проводятся  24,25-26 марта  2015г. по адресу: г.Псков, ул. Гоголя 17а, СК «Пауэр».</w:t>
      </w:r>
    </w:p>
    <w:p>
      <w:pPr>
        <w:pStyle w:val="style0"/>
        <w:ind w:hanging="0" w:left="0" w:right="-908"/>
      </w:pPr>
      <w:r>
        <w:rPr>
          <w:sz w:val="22"/>
          <w:szCs w:val="22"/>
        </w:rPr>
        <w:t>Тел. 89113925852 Евгений.</w:t>
      </w:r>
    </w:p>
    <w:p>
      <w:pPr>
        <w:pStyle w:val="style30"/>
        <w:numPr>
          <w:ilvl w:val="0"/>
          <w:numId w:val="2"/>
        </w:numPr>
        <w:ind w:hanging="360" w:left="360" w:right="-908"/>
        <w:jc w:val="center"/>
      </w:pPr>
      <w:r>
        <w:rPr>
          <w:b/>
          <w:sz w:val="22"/>
          <w:szCs w:val="22"/>
        </w:rPr>
        <w:t>Участники  соревнований</w:t>
      </w:r>
    </w:p>
    <w:p>
      <w:pPr>
        <w:pStyle w:val="style0"/>
        <w:ind w:firstLine="360" w:left="0" w:right="-908"/>
      </w:pPr>
      <w:r>
        <w:rPr>
          <w:sz w:val="22"/>
          <w:szCs w:val="22"/>
        </w:rPr>
        <w:t>Спортсмены не допускаются  к соревнованиям без МЕДИЦИНСКОЙ СПРАВКИ, спортивной формы (т/а трико или футболки, коротких спортивных трусов или обтягивающих шорт, спортивная обувь – штангетки, кроссовки). Спортсмены, чья форма не соответствует правилам, не будут выпущены на помост.</w:t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30"/>
        <w:numPr>
          <w:ilvl w:val="0"/>
          <w:numId w:val="2"/>
        </w:numPr>
        <w:ind w:hanging="360" w:left="360" w:right="-908"/>
        <w:jc w:val="center"/>
      </w:pPr>
      <w:r>
        <w:rPr>
          <w:b/>
          <w:sz w:val="22"/>
          <w:szCs w:val="22"/>
        </w:rPr>
        <w:t>Категории участников</w:t>
      </w:r>
    </w:p>
    <w:p>
      <w:pPr>
        <w:pStyle w:val="style0"/>
        <w:ind w:hanging="0" w:left="0" w:right="-908"/>
      </w:pPr>
      <w:r>
        <w:rPr>
          <w:sz w:val="22"/>
          <w:szCs w:val="22"/>
          <w:u w:val="single"/>
        </w:rPr>
        <w:t>4.1. Безэкипировочный дивизион:</w:t>
      </w:r>
    </w:p>
    <w:p>
      <w:pPr>
        <w:pStyle w:val="style0"/>
        <w:ind w:hanging="0" w:left="278" w:right="-908"/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-     Д</w:t>
      </w:r>
      <w:r>
        <w:rPr>
          <w:sz w:val="22"/>
          <w:szCs w:val="22"/>
        </w:rPr>
        <w:t>евушки:  абсолютная категория (до 18 лет)</w:t>
      </w:r>
    </w:p>
    <w:p>
      <w:pPr>
        <w:pStyle w:val="style0"/>
        <w:ind w:hanging="0" w:left="278" w:right="-908"/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-     </w:t>
      </w:r>
      <w:r>
        <w:rPr>
          <w:sz w:val="22"/>
          <w:szCs w:val="22"/>
        </w:rPr>
        <w:t>Юниорки: абсолютная категория (до 23 лет)</w:t>
      </w:r>
    </w:p>
    <w:p>
      <w:pPr>
        <w:pStyle w:val="style0"/>
        <w:numPr>
          <w:ilvl w:val="0"/>
          <w:numId w:val="1"/>
        </w:numPr>
        <w:ind w:hanging="360" w:left="720" w:right="-908"/>
      </w:pPr>
      <w:r>
        <w:rPr>
          <w:sz w:val="22"/>
          <w:szCs w:val="22"/>
        </w:rPr>
        <w:t>Женщины:  абсолютная категория (до 39 лет)</w:t>
      </w:r>
    </w:p>
    <w:p>
      <w:pPr>
        <w:pStyle w:val="style0"/>
        <w:ind w:hanging="0" w:left="360" w:right="-908"/>
      </w:pPr>
      <w:r>
        <w:rPr>
          <w:sz w:val="22"/>
          <w:szCs w:val="22"/>
        </w:rPr>
        <w:t xml:space="preserve">-     Юноши (до 18 лет):   категории  до 66 кг, 74 кг, 83кг,  св 83 кг.                                                                         </w:t>
      </w:r>
    </w:p>
    <w:p>
      <w:pPr>
        <w:pStyle w:val="style0"/>
        <w:numPr>
          <w:ilvl w:val="0"/>
          <w:numId w:val="1"/>
        </w:numPr>
        <w:ind w:hanging="360" w:left="720" w:right="-908"/>
      </w:pPr>
      <w:r>
        <w:rPr>
          <w:sz w:val="22"/>
          <w:szCs w:val="22"/>
        </w:rPr>
        <w:t>Юниоры (до 23 лет):   до 74 кг, 83кг, 93кг,  св 93 кг.</w:t>
      </w:r>
    </w:p>
    <w:p>
      <w:pPr>
        <w:pStyle w:val="style0"/>
        <w:numPr>
          <w:ilvl w:val="0"/>
          <w:numId w:val="1"/>
        </w:numPr>
        <w:ind w:hanging="360" w:left="720" w:right="-908"/>
      </w:pPr>
      <w:r>
        <w:rPr>
          <w:sz w:val="22"/>
          <w:szCs w:val="22"/>
        </w:rPr>
        <w:t>Мужчины (до 39 лет): до 74 кг, 83кг , 93кг,  св 93 кг.</w:t>
      </w:r>
    </w:p>
    <w:p>
      <w:pPr>
        <w:pStyle w:val="style0"/>
        <w:numPr>
          <w:ilvl w:val="0"/>
          <w:numId w:val="1"/>
        </w:numPr>
        <w:ind w:hanging="360" w:left="720" w:right="-908"/>
      </w:pPr>
      <w:r>
        <w:rPr>
          <w:sz w:val="22"/>
          <w:szCs w:val="22"/>
        </w:rPr>
        <w:t>Ветераны женщины: абсолютная категория</w:t>
      </w:r>
    </w:p>
    <w:p>
      <w:pPr>
        <w:pStyle w:val="style30"/>
        <w:numPr>
          <w:ilvl w:val="0"/>
          <w:numId w:val="1"/>
        </w:numPr>
      </w:pPr>
      <w:r>
        <w:rPr>
          <w:sz w:val="22"/>
          <w:szCs w:val="22"/>
        </w:rPr>
        <w:t>Ветераны мужчины: абсолютная категория</w:t>
      </w:r>
    </w:p>
    <w:p>
      <w:pPr>
        <w:pStyle w:val="style0"/>
        <w:ind w:hanging="0" w:left="0" w:right="-908"/>
      </w:pPr>
      <w:r>
        <w:rPr>
          <w:sz w:val="22"/>
          <w:szCs w:val="22"/>
          <w:u w:val="single"/>
        </w:rPr>
        <w:t>4.2. Экипировочный дивизион:</w:t>
      </w:r>
    </w:p>
    <w:p>
      <w:pPr>
        <w:pStyle w:val="style0"/>
        <w:ind w:hanging="0" w:left="0" w:right="-908"/>
      </w:pPr>
      <w:r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-     М</w:t>
      </w:r>
      <w:r>
        <w:rPr>
          <w:sz w:val="22"/>
          <w:szCs w:val="22"/>
        </w:rPr>
        <w:t>ужчины абсолютная категория</w:t>
      </w:r>
    </w:p>
    <w:p>
      <w:pPr>
        <w:pStyle w:val="style0"/>
        <w:ind w:hanging="0" w:left="0" w:right="-908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-     Женщины абсолютная категория</w:t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0"/>
        <w:ind w:hanging="0" w:left="0" w:right="-908"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Спортсмены соревнуются в абсолютных  весовых категориях по системе Уилкса</w:t>
      </w:r>
    </w:p>
    <w:p>
      <w:pPr>
        <w:pStyle w:val="style0"/>
        <w:ind w:hanging="0" w:left="0" w:right="-908"/>
      </w:pPr>
      <w:r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Категории участников после регистрации могут быть изменены в зависимости от количества  выступающих спортсменов в категориях.   </w:t>
      </w:r>
      <w:r>
        <w:rPr>
          <w:b/>
          <w:sz w:val="22"/>
          <w:szCs w:val="22"/>
        </w:rPr>
        <w:t xml:space="preserve">      </w:t>
      </w:r>
    </w:p>
    <w:p>
      <w:pPr>
        <w:pStyle w:val="style0"/>
        <w:ind w:hanging="0" w:left="0" w:right="-908"/>
      </w:pPr>
      <w:r>
        <w:rPr>
          <w:b/>
          <w:sz w:val="22"/>
          <w:szCs w:val="22"/>
        </w:rPr>
        <w:t xml:space="preserve">                                                   </w:t>
      </w:r>
    </w:p>
    <w:p>
      <w:pPr>
        <w:pStyle w:val="style30"/>
        <w:numPr>
          <w:ilvl w:val="0"/>
          <w:numId w:val="2"/>
        </w:numPr>
        <w:ind w:hanging="360" w:left="360" w:right="-908"/>
        <w:jc w:val="center"/>
      </w:pPr>
      <w:r>
        <w:rPr>
          <w:b/>
          <w:sz w:val="22"/>
          <w:szCs w:val="22"/>
        </w:rPr>
        <w:t>Программа соревнований</w:t>
      </w:r>
    </w:p>
    <w:p>
      <w:pPr>
        <w:pStyle w:val="style0"/>
        <w:ind w:hanging="0" w:left="0" w:right="-908"/>
      </w:pPr>
      <w:r>
        <w:rPr>
          <w:b/>
          <w:sz w:val="22"/>
          <w:szCs w:val="22"/>
        </w:rPr>
        <w:t>24.04.2014г.:</w:t>
      </w:r>
    </w:p>
    <w:p>
      <w:pPr>
        <w:pStyle w:val="style0"/>
        <w:ind w:hanging="0" w:left="0" w:right="-908"/>
      </w:pPr>
      <w:r>
        <w:rPr>
          <w:sz w:val="22"/>
          <w:szCs w:val="22"/>
        </w:rPr>
        <w:t>18.00 – 19.00    Мандатная комиссия</w:t>
      </w:r>
    </w:p>
    <w:p>
      <w:pPr>
        <w:pStyle w:val="style0"/>
        <w:ind w:hanging="0" w:left="0" w:right="-908"/>
      </w:pPr>
      <w:r>
        <w:rPr>
          <w:sz w:val="22"/>
          <w:szCs w:val="22"/>
        </w:rPr>
        <w:t>20.00 – 21.00    Судейское совещание</w:t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0"/>
        <w:ind w:hanging="0" w:left="0" w:right="-908"/>
      </w:pPr>
      <w:r>
        <w:rPr>
          <w:b/>
          <w:sz w:val="22"/>
          <w:szCs w:val="22"/>
          <w:u w:val="single"/>
        </w:rPr>
        <w:t xml:space="preserve">25.04.2015г. </w:t>
      </w:r>
      <w:r>
        <w:rPr>
          <w:sz w:val="22"/>
          <w:szCs w:val="22"/>
          <w:u w:val="single"/>
        </w:rPr>
        <w:t>Девушки; Женщины; Юниорки; Ветераны; Юноши до 66кг, до 74кг:</w:t>
      </w:r>
    </w:p>
    <w:p>
      <w:pPr>
        <w:pStyle w:val="style0"/>
        <w:ind w:hanging="0" w:left="0" w:right="-908"/>
      </w:pPr>
      <w:r>
        <w:rPr>
          <w:bCs/>
          <w:sz w:val="22"/>
          <w:szCs w:val="22"/>
        </w:rPr>
        <w:t>10.00-11.30   – Взвешивание и регистрация участников.</w:t>
      </w:r>
    </w:p>
    <w:p>
      <w:pPr>
        <w:pStyle w:val="style0"/>
        <w:ind w:hanging="0" w:left="0" w:right="-908"/>
      </w:pPr>
      <w:r>
        <w:rPr>
          <w:bCs/>
          <w:sz w:val="22"/>
          <w:szCs w:val="22"/>
        </w:rPr>
        <w:t>12.00             – Начало соревнований.</w:t>
      </w:r>
      <w:r>
        <w:rPr>
          <w:b/>
          <w:sz w:val="22"/>
          <w:szCs w:val="22"/>
        </w:rPr>
        <w:t xml:space="preserve">   </w:t>
      </w:r>
    </w:p>
    <w:p>
      <w:pPr>
        <w:pStyle w:val="style0"/>
        <w:ind w:hanging="0" w:left="0" w:right="-908"/>
      </w:pPr>
      <w:r>
        <w:rPr>
          <w:sz w:val="22"/>
          <w:szCs w:val="22"/>
        </w:rPr>
        <w:t>18.00             – Награждение спортсменов.</w:t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0"/>
        <w:ind w:hanging="0" w:left="0" w:right="-908"/>
      </w:pPr>
      <w:r>
        <w:rPr>
          <w:b/>
          <w:sz w:val="22"/>
          <w:szCs w:val="22"/>
          <w:u w:val="single"/>
        </w:rPr>
        <w:t xml:space="preserve">26.04.2015г. </w:t>
      </w:r>
      <w:r>
        <w:rPr>
          <w:sz w:val="22"/>
          <w:szCs w:val="22"/>
          <w:u w:val="single"/>
        </w:rPr>
        <w:t>Юноши до 83кг, свыше 83кг; Юниоры; Мужчины; Экипировочный Дивизион:</w:t>
      </w:r>
    </w:p>
    <w:p>
      <w:pPr>
        <w:pStyle w:val="style0"/>
        <w:ind w:hanging="0" w:left="0" w:right="-908"/>
      </w:pPr>
      <w:r>
        <w:rPr>
          <w:sz w:val="22"/>
          <w:szCs w:val="22"/>
        </w:rPr>
        <w:t>10.00-11.30   – Взвешивание и регистрация участников.</w:t>
      </w:r>
    </w:p>
    <w:p>
      <w:pPr>
        <w:pStyle w:val="style0"/>
        <w:ind w:hanging="0" w:left="0" w:right="-908"/>
      </w:pPr>
      <w:r>
        <w:rPr>
          <w:sz w:val="22"/>
          <w:szCs w:val="22"/>
        </w:rPr>
        <w:t xml:space="preserve">12.00             – Начало соревнований.   </w:t>
      </w:r>
    </w:p>
    <w:p>
      <w:pPr>
        <w:pStyle w:val="style0"/>
        <w:ind w:hanging="0" w:left="0" w:right="-908"/>
      </w:pPr>
      <w:r>
        <w:rPr>
          <w:sz w:val="22"/>
          <w:szCs w:val="22"/>
        </w:rPr>
        <w:t>18.00             – Награждение спортсменов.</w:t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0"/>
        <w:ind w:hanging="0" w:left="0" w:right="-908"/>
      </w:pPr>
      <w:r>
        <w:rPr>
          <w:sz w:val="22"/>
          <w:szCs w:val="22"/>
        </w:rPr>
        <w:t>23.04.2015г. в 23.30 будет опубликована номинация и окончательное расписание соревнований.</w:t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0"/>
        <w:ind w:hanging="0" w:left="0" w:right="-908"/>
        <w:jc w:val="center"/>
      </w:pPr>
      <w:r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Определение  победителей и награждение</w:t>
      </w:r>
    </w:p>
    <w:p>
      <w:pPr>
        <w:pStyle w:val="style0"/>
        <w:numPr>
          <w:ilvl w:val="1"/>
          <w:numId w:val="3"/>
        </w:numPr>
        <w:ind w:hanging="360" w:left="1146" w:right="-908"/>
      </w:pPr>
      <w:r>
        <w:rPr>
          <w:sz w:val="22"/>
          <w:szCs w:val="22"/>
        </w:rPr>
        <w:t>Победитель в личном первенстве определяется  согласно   правилам  ИПФ, в весовой категории согласно абсолютному зачету по системе Уилкса. Победители в командном первенство подсчитывается по наибольшей сумме очков.</w:t>
      </w:r>
    </w:p>
    <w:p>
      <w:pPr>
        <w:pStyle w:val="style0"/>
        <w:ind w:hanging="0" w:left="0" w:right="-908"/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1место- 12 очков, 2-9, 3-8, 4-7, 5-6, 6-5, 7-4, 8-3, 9-2, 10-1, 11-1...</w:t>
      </w:r>
    </w:p>
    <w:p>
      <w:pPr>
        <w:pStyle w:val="style0"/>
        <w:numPr>
          <w:ilvl w:val="1"/>
          <w:numId w:val="3"/>
        </w:numPr>
        <w:ind w:hanging="360" w:left="1146" w:right="-908"/>
      </w:pPr>
      <w:r>
        <w:rPr>
          <w:sz w:val="22"/>
          <w:szCs w:val="22"/>
        </w:rPr>
        <w:t>Команда, участвующая в первенстве, обязана предоставить одного судью или ассистента на помост.</w:t>
      </w:r>
    </w:p>
    <w:p>
      <w:pPr>
        <w:pStyle w:val="style0"/>
        <w:numPr>
          <w:ilvl w:val="1"/>
          <w:numId w:val="3"/>
        </w:numPr>
        <w:ind w:hanging="360" w:left="1146" w:right="-908"/>
      </w:pPr>
      <w:r>
        <w:rPr>
          <w:sz w:val="22"/>
          <w:szCs w:val="22"/>
        </w:rPr>
        <w:t>В командном зачете участвуют отдельно женские и мужские команды районов Псковской области и клубов г. Пскова. Состав команд для участия в командном первенстве: мужчины - 8 человек, женщины – 7 человек. В зачет идут 5 лучших результатов.</w:t>
      </w:r>
    </w:p>
    <w:p>
      <w:pPr>
        <w:pStyle w:val="style0"/>
        <w:ind w:firstLine="720" w:left="0" w:right="-908"/>
      </w:pPr>
      <w:r>
        <w:rPr>
          <w:sz w:val="22"/>
          <w:szCs w:val="22"/>
        </w:rPr>
      </w:r>
    </w:p>
    <w:p>
      <w:pPr>
        <w:pStyle w:val="style0"/>
        <w:ind w:hanging="0" w:left="0" w:right="-908"/>
        <w:jc w:val="center"/>
      </w:pPr>
      <w:r>
        <w:rPr>
          <w:b/>
          <w:sz w:val="22"/>
          <w:szCs w:val="22"/>
        </w:rPr>
        <w:t>7.    Судейство.</w:t>
      </w:r>
    </w:p>
    <w:p>
      <w:pPr>
        <w:pStyle w:val="style0"/>
        <w:numPr>
          <w:ilvl w:val="1"/>
          <w:numId w:val="4"/>
        </w:numPr>
        <w:ind w:hanging="360" w:left="720" w:right="-908"/>
      </w:pPr>
      <w:r>
        <w:rPr>
          <w:sz w:val="22"/>
          <w:szCs w:val="22"/>
        </w:rPr>
        <w:t>Общее руководство  соревнованиями  осуществляют Государственный Комитет Псковской области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по физической культуре и спорту,  Федерация пауэрлифтинга Псковской области.                                                                                                                                                                           Непосредственное - Главная судейская коллегия.  </w:t>
      </w:r>
    </w:p>
    <w:p>
      <w:pPr>
        <w:pStyle w:val="style0"/>
        <w:numPr>
          <w:ilvl w:val="1"/>
          <w:numId w:val="4"/>
        </w:numPr>
        <w:ind w:hanging="360" w:left="720" w:right="-908"/>
      </w:pPr>
      <w:r>
        <w:rPr>
          <w:sz w:val="22"/>
          <w:szCs w:val="22"/>
        </w:rPr>
        <w:t xml:space="preserve">Главный судья соревнований  Мерзляков Е.Е.(1 кат.,  г. Псков)   </w:t>
      </w:r>
    </w:p>
    <w:p>
      <w:pPr>
        <w:pStyle w:val="style0"/>
        <w:ind w:hanging="0" w:left="0" w:right="-908"/>
      </w:pPr>
      <w:r>
        <w:rPr>
          <w:sz w:val="22"/>
          <w:szCs w:val="22"/>
        </w:rPr>
        <w:t xml:space="preserve"> </w:t>
      </w:r>
    </w:p>
    <w:p>
      <w:pPr>
        <w:pStyle w:val="style0"/>
        <w:keepNext/>
        <w:keepLines/>
        <w:widowControl w:val="false"/>
        <w:spacing w:line="278" w:lineRule="exact"/>
        <w:jc w:val="center"/>
      </w:pPr>
      <w:r>
        <w:rPr>
          <w:rFonts w:eastAsia="Courier New"/>
          <w:b/>
          <w:color w:val="000000"/>
          <w:sz w:val="22"/>
          <w:szCs w:val="22"/>
          <w:lang w:bidi="ru-RU"/>
        </w:rPr>
        <w:t>8.  Порядок рассмотрения протестов</w:t>
      </w:r>
    </w:p>
    <w:p>
      <w:pPr>
        <w:pStyle w:val="style0"/>
        <w:widowControl w:val="false"/>
        <w:spacing w:line="278" w:lineRule="exact"/>
        <w:ind w:hanging="567" w:left="567" w:right="20"/>
        <w:jc w:val="both"/>
      </w:pPr>
      <w:r>
        <w:rPr>
          <w:color w:val="000000"/>
          <w:sz w:val="22"/>
          <w:szCs w:val="22"/>
          <w:lang w:bidi="ru-RU"/>
        </w:rPr>
        <w:t xml:space="preserve">  </w:t>
      </w:r>
      <w:r>
        <w:rPr>
          <w:color w:val="000000"/>
          <w:sz w:val="22"/>
          <w:szCs w:val="22"/>
          <w:lang w:bidi="ru-RU"/>
        </w:rPr>
        <w:t>8.1.  Протесты рассматриваются ГСК в соответствии с разделом "Порядок проведения   соревнований"</w:t>
      </w:r>
    </w:p>
    <w:p>
      <w:pPr>
        <w:pStyle w:val="style0"/>
        <w:widowControl w:val="false"/>
        <w:spacing w:after="167" w:before="0" w:line="278" w:lineRule="exact"/>
        <w:ind w:hanging="0" w:left="20" w:right="0"/>
        <w:contextualSpacing w:val="false"/>
        <w:jc w:val="both"/>
      </w:pPr>
      <w:r>
        <w:rPr>
          <w:color w:val="000000"/>
          <w:sz w:val="22"/>
          <w:szCs w:val="22"/>
          <w:lang w:bidi="ru-RU"/>
        </w:rPr>
        <w:t xml:space="preserve">  </w:t>
      </w:r>
      <w:r>
        <w:rPr>
          <w:color w:val="000000"/>
          <w:sz w:val="22"/>
          <w:szCs w:val="22"/>
          <w:lang w:bidi="ru-RU"/>
        </w:rPr>
        <w:t>8.2.    Сумма залога при рассмотрении протеста 1000 руб.</w:t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0"/>
        <w:ind w:hanging="0" w:left="0" w:right="-908"/>
        <w:jc w:val="center"/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9.   Награждение</w:t>
      </w:r>
    </w:p>
    <w:p>
      <w:pPr>
        <w:pStyle w:val="style30"/>
        <w:numPr>
          <w:ilvl w:val="1"/>
          <w:numId w:val="5"/>
        </w:numPr>
        <w:ind w:hanging="360" w:left="720" w:right="-908"/>
      </w:pPr>
      <w:r>
        <w:rPr>
          <w:sz w:val="22"/>
          <w:szCs w:val="22"/>
        </w:rPr>
        <w:t xml:space="preserve">Чемпионы и призеры  весовых категориях  награждаются грамотами и медалями, абсолютные чемпионы в возрастной категории - кубками.   </w:t>
      </w:r>
    </w:p>
    <w:p>
      <w:pPr>
        <w:pStyle w:val="style30"/>
        <w:numPr>
          <w:ilvl w:val="1"/>
          <w:numId w:val="5"/>
        </w:numPr>
        <w:ind w:hanging="360" w:left="720" w:right="-908"/>
      </w:pPr>
      <w:r>
        <w:rPr>
          <w:sz w:val="22"/>
          <w:szCs w:val="22"/>
        </w:rPr>
        <w:t>Чемпионы и призеры  в командном зачете награждаются кубками и грамотами.</w:t>
      </w:r>
    </w:p>
    <w:p>
      <w:pPr>
        <w:pStyle w:val="style0"/>
        <w:ind w:hanging="0" w:left="0" w:right="-908"/>
      </w:pPr>
      <w:r>
        <w:rPr>
          <w:sz w:val="22"/>
          <w:szCs w:val="22"/>
        </w:rPr>
      </w:r>
    </w:p>
    <w:p>
      <w:pPr>
        <w:pStyle w:val="style30"/>
        <w:numPr>
          <w:ilvl w:val="0"/>
          <w:numId w:val="5"/>
        </w:numPr>
        <w:ind w:hanging="360" w:left="360" w:right="-908"/>
        <w:jc w:val="center"/>
      </w:pPr>
      <w:r>
        <w:rPr>
          <w:b/>
          <w:sz w:val="22"/>
          <w:szCs w:val="22"/>
        </w:rPr>
        <w:t>Финансирование</w:t>
      </w:r>
    </w:p>
    <w:p>
      <w:pPr>
        <w:pStyle w:val="style30"/>
        <w:numPr>
          <w:ilvl w:val="1"/>
          <w:numId w:val="5"/>
        </w:numPr>
        <w:ind w:hanging="360" w:left="720" w:right="-908"/>
      </w:pPr>
      <w:r>
        <w:rPr>
          <w:sz w:val="22"/>
          <w:szCs w:val="22"/>
        </w:rPr>
        <w:t>Оплата  услуг по найму спортсооружения, наградная, атрибутика, компенсационные выплаты на питание судьям и ассистентам за счет Государственного Комитета Псковской области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 физической культуре и спорту.</w:t>
      </w:r>
    </w:p>
    <w:p>
      <w:pPr>
        <w:pStyle w:val="style30"/>
        <w:numPr>
          <w:ilvl w:val="1"/>
          <w:numId w:val="5"/>
        </w:numPr>
        <w:ind w:hanging="360" w:left="720" w:right="-908"/>
      </w:pPr>
      <w:r>
        <w:rPr>
          <w:sz w:val="22"/>
          <w:szCs w:val="22"/>
        </w:rPr>
        <w:t xml:space="preserve">Проезд, питание, размещение спортсменов за счет командирующих организаций.  </w:t>
      </w:r>
    </w:p>
    <w:p>
      <w:pPr>
        <w:pStyle w:val="style0"/>
        <w:ind w:firstLine="720" w:left="0" w:right="-908"/>
      </w:pPr>
      <w:r>
        <w:rPr>
          <w:i/>
          <w:sz w:val="22"/>
          <w:szCs w:val="22"/>
          <w:u w:val="single"/>
        </w:rPr>
        <w:t>Стартовые взносы собираются ФППО в размере 500 руб. за  спортсмена, при условии подачи своевременной заявки. Спортсмены не подавшие заявку в указанный срок уплачивают взносы в размере 700р. Члены ФППО, сдавшие годовой взнос, оплачивают стартовые взносы в размере 3</w:t>
      </w:r>
      <w:bookmarkStart w:id="0" w:name="_GoBack"/>
      <w:bookmarkEnd w:id="0"/>
      <w:r>
        <w:rPr>
          <w:i/>
          <w:sz w:val="22"/>
          <w:szCs w:val="22"/>
          <w:u w:val="single"/>
        </w:rPr>
        <w:t>00р. и 500р в случае несвоевременной подачи заявки. Члены ФППО, не сдавшие годовой взнос, оплачивают стартовые взносы на общих основаниях.</w:t>
      </w:r>
    </w:p>
    <w:p>
      <w:pPr>
        <w:pStyle w:val="style0"/>
        <w:ind w:firstLine="720" w:left="0" w:right="-908"/>
      </w:pPr>
      <w:r>
        <w:rPr>
          <w:i/>
          <w:sz w:val="22"/>
          <w:szCs w:val="22"/>
          <w:u w:val="single"/>
        </w:rPr>
      </w:r>
    </w:p>
    <w:p>
      <w:pPr>
        <w:pStyle w:val="style0"/>
        <w:ind w:hanging="0" w:left="45" w:right="-908"/>
        <w:jc w:val="center"/>
      </w:pPr>
      <w:r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Заявки</w:t>
      </w:r>
    </w:p>
    <w:p>
      <w:pPr>
        <w:pStyle w:val="style0"/>
        <w:ind w:firstLine="675" w:left="45" w:right="-908"/>
      </w:pPr>
      <w:r>
        <w:rPr>
          <w:b/>
          <w:sz w:val="22"/>
          <w:szCs w:val="22"/>
        </w:rPr>
        <w:t>Заявки принимаются до 23.00 23 апреля 2014г.</w:t>
      </w:r>
      <w:r>
        <w:rPr>
          <w:sz w:val="22"/>
          <w:szCs w:val="22"/>
        </w:rPr>
        <w:t xml:space="preserve"> по электронной почте: </w:t>
      </w:r>
      <w:hyperlink r:id="rId2">
        <w:r>
          <w:rPr>
            <w:rStyle w:val="style17"/>
            <w:sz w:val="22"/>
            <w:szCs w:val="22"/>
            <w:lang w:val="en-US"/>
          </w:rPr>
          <w:t>korvin</w:t>
        </w:r>
        <w:r>
          <w:rPr>
            <w:rStyle w:val="style17"/>
            <w:sz w:val="22"/>
            <w:szCs w:val="22"/>
          </w:rPr>
          <w:t>888@</w:t>
        </w:r>
        <w:r>
          <w:rPr>
            <w:rStyle w:val="style17"/>
            <w:sz w:val="22"/>
            <w:szCs w:val="22"/>
            <w:lang w:val="en-US"/>
          </w:rPr>
          <w:t>yandex</w:t>
        </w:r>
        <w:r>
          <w:rPr>
            <w:rStyle w:val="style17"/>
            <w:sz w:val="22"/>
            <w:szCs w:val="22"/>
          </w:rPr>
          <w:t>.</w:t>
        </w:r>
        <w:r>
          <w:rPr>
            <w:rStyle w:val="style17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или личным сообщением </w:t>
      </w:r>
      <w:r>
        <w:rPr>
          <w:b/>
          <w:sz w:val="22"/>
          <w:szCs w:val="22"/>
        </w:rPr>
        <w:t xml:space="preserve">Мерзлякову Евгению в </w:t>
      </w:r>
      <w:r>
        <w:rPr>
          <w:b/>
          <w:sz w:val="22"/>
          <w:szCs w:val="22"/>
          <w:lang w:val="en-US"/>
        </w:rPr>
        <w:t>VK</w:t>
      </w:r>
      <w:r>
        <w:rPr>
          <w:sz w:val="22"/>
          <w:szCs w:val="22"/>
        </w:rPr>
        <w:t xml:space="preserve">. Просьба указывать ФИО, год рождения, стартовые веса во всех трех движениях, весовую категорию (согласно положения), представителям команд указать телефон для обратной связи. </w:t>
      </w:r>
    </w:p>
    <w:p>
      <w:pPr>
        <w:pStyle w:val="style0"/>
        <w:ind w:hanging="0" w:left="45" w:right="-908"/>
      </w:pPr>
      <w:r>
        <w:rPr>
          <w:b/>
        </w:rPr>
      </w:r>
    </w:p>
    <w:p>
      <w:pPr>
        <w:pStyle w:val="style0"/>
        <w:ind w:hanging="0" w:left="45" w:right="-908"/>
      </w:pPr>
      <w:r>
        <w:rPr>
          <w:b/>
        </w:rPr>
        <w:t>ДАННОЕ ПОЛОЖЕНИЕ ЯВЛЯЕТСЯ ОФИЦИАЛЬНЫМ ВЫЗОВОМ НА СОРЕВНОВАНИЯ.                                                                                                                                    ОРГКОМИТЕТ.</w:t>
      </w:r>
      <w:r>
        <w:rPr/>
        <w:t xml:space="preserve"> </w:t>
      </w:r>
    </w:p>
    <w:sectPr>
      <w:type w:val="nextPage"/>
      <w:pgSz w:h="16838" w:w="11906"/>
      <w:pgMar w:bottom="709" w:footer="0" w:gutter="0" w:header="0" w:left="1418" w:right="1800" w:top="709"/>
      <w:pgNumType w:fmt="decimal"/>
      <w:formProt w:val="false"/>
      <w:textDirection w:val="lrTb"/>
      <w:docGrid w:charSpace="8192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pos="360" w:val="num"/>
        </w:tabs>
        <w:ind w:hanging="360" w:left="360"/>
      </w:pPr>
      <w:rPr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">
    <w:lvl w:ilvl="0">
      <w:start w:val="6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1146"/>
      </w:pPr>
    </w:lvl>
    <w:lvl w:ilvl="2">
      <w:start w:val="1"/>
      <w:numFmt w:val="decimal"/>
      <w:lvlText w:val="%1.%2.%3."/>
      <w:lvlJc w:val="left"/>
      <w:pPr>
        <w:ind w:hanging="720" w:left="2292"/>
      </w:pPr>
    </w:lvl>
    <w:lvl w:ilvl="3">
      <w:start w:val="1"/>
      <w:numFmt w:val="decimal"/>
      <w:lvlText w:val="%1.%2.%3.%4."/>
      <w:lvlJc w:val="left"/>
      <w:pPr>
        <w:ind w:hanging="720" w:left="3078"/>
      </w:pPr>
    </w:lvl>
    <w:lvl w:ilvl="4">
      <w:start w:val="1"/>
      <w:numFmt w:val="decimal"/>
      <w:lvlText w:val="%1.%2.%3.%4.%5."/>
      <w:lvlJc w:val="left"/>
      <w:pPr>
        <w:ind w:hanging="1080" w:left="4224"/>
      </w:pPr>
    </w:lvl>
    <w:lvl w:ilvl="5">
      <w:start w:val="1"/>
      <w:numFmt w:val="decimal"/>
      <w:lvlText w:val="%1.%2.%3.%4.%5.%6."/>
      <w:lvlJc w:val="left"/>
      <w:pPr>
        <w:ind w:hanging="1080" w:left="5010"/>
      </w:pPr>
    </w:lvl>
    <w:lvl w:ilvl="6">
      <w:start w:val="1"/>
      <w:numFmt w:val="decimal"/>
      <w:lvlText w:val="%1.%2.%3.%4.%5.%6.%7."/>
      <w:lvlJc w:val="left"/>
      <w:pPr>
        <w:ind w:hanging="1440" w:left="6156"/>
      </w:pPr>
    </w:lvl>
    <w:lvl w:ilvl="7">
      <w:start w:val="1"/>
      <w:numFmt w:val="decimal"/>
      <w:lvlText w:val="%1.%2.%3.%4.%5.%6.%7.%8."/>
      <w:lvlJc w:val="left"/>
      <w:pPr>
        <w:ind w:hanging="1440" w:left="6942"/>
      </w:pPr>
    </w:lvl>
    <w:lvl w:ilvl="8">
      <w:start w:val="1"/>
      <w:numFmt w:val="decimal"/>
      <w:lvlText w:val="%1.%2.%3.%4.%5.%6.%7.%8.%9."/>
      <w:lvlJc w:val="left"/>
      <w:pPr>
        <w:ind w:hanging="1800" w:left="8088"/>
      </w:pPr>
    </w:lvl>
  </w:abstractNum>
  <w:abstractNum w:abstractNumId="4">
    <w:lvl w:ilvl="0">
      <w:start w:val="7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720" w:left="180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080" w:left="2880"/>
      </w:pPr>
    </w:lvl>
    <w:lvl w:ilvl="6">
      <w:start w:val="1"/>
      <w:numFmt w:val="decimal"/>
      <w:lvlText w:val="%1.%2.%3.%4.%5.%6.%7."/>
      <w:lvlJc w:val="left"/>
      <w:pPr>
        <w:ind w:hanging="1440" w:left="3600"/>
      </w:pPr>
    </w:lvl>
    <w:lvl w:ilvl="7">
      <w:start w:val="1"/>
      <w:numFmt w:val="decimal"/>
      <w:lvlText w:val="%1.%2.%3.%4.%5.%6.%7.%8."/>
      <w:lvlJc w:val="left"/>
      <w:pPr>
        <w:ind w:hanging="1440" w:left="3960"/>
      </w:pPr>
    </w:lvl>
    <w:lvl w:ilvl="8">
      <w:start w:val="1"/>
      <w:numFmt w:val="decimal"/>
      <w:lvlText w:val="%1.%2.%3.%4.%5.%6.%7.%8.%9."/>
      <w:lvlJc w:val="left"/>
      <w:pPr>
        <w:ind w:hanging="1800" w:left="4680"/>
      </w:pPr>
    </w:lvl>
  </w:abstractNum>
  <w:abstractNum w:abstractNumId="5">
    <w:lvl w:ilvl="0">
      <w:start w:val="9"/>
      <w:numFmt w:val="decimal"/>
      <w:lvlText w:val="%1."/>
      <w:lvlJc w:val="left"/>
      <w:pPr>
        <w:ind w:hanging="360" w:left="360"/>
      </w:pPr>
    </w:lvl>
    <w:lvl w:ilvl="1">
      <w:start w:val="1"/>
      <w:numFmt w:val="decimal"/>
      <w:lvlText w:val="%1.%2."/>
      <w:lvlJc w:val="left"/>
      <w:pPr>
        <w:ind w:hanging="360" w:left="720"/>
      </w:pPr>
    </w:lvl>
    <w:lvl w:ilvl="2">
      <w:start w:val="1"/>
      <w:numFmt w:val="decimal"/>
      <w:lvlText w:val="%1.%2.%3."/>
      <w:lvlJc w:val="left"/>
      <w:pPr>
        <w:ind w:hanging="720" w:left="1440"/>
      </w:pPr>
    </w:lvl>
    <w:lvl w:ilvl="3">
      <w:start w:val="1"/>
      <w:numFmt w:val="decimal"/>
      <w:lvlText w:val="%1.%2.%3.%4."/>
      <w:lvlJc w:val="left"/>
      <w:pPr>
        <w:ind w:hanging="720" w:left="1800"/>
      </w:pPr>
    </w:lvl>
    <w:lvl w:ilvl="4">
      <w:start w:val="1"/>
      <w:numFmt w:val="decimal"/>
      <w:lvlText w:val="%1.%2.%3.%4.%5."/>
      <w:lvlJc w:val="left"/>
      <w:pPr>
        <w:ind w:hanging="1080" w:left="2520"/>
      </w:pPr>
    </w:lvl>
    <w:lvl w:ilvl="5">
      <w:start w:val="1"/>
      <w:numFmt w:val="decimal"/>
      <w:lvlText w:val="%1.%2.%3.%4.%5.%6."/>
      <w:lvlJc w:val="left"/>
      <w:pPr>
        <w:ind w:hanging="1080" w:left="2880"/>
      </w:pPr>
    </w:lvl>
    <w:lvl w:ilvl="6">
      <w:start w:val="1"/>
      <w:numFmt w:val="decimal"/>
      <w:lvlText w:val="%1.%2.%3.%4.%5.%6.%7."/>
      <w:lvlJc w:val="left"/>
      <w:pPr>
        <w:ind w:hanging="1440" w:left="3600"/>
      </w:pPr>
    </w:lvl>
    <w:lvl w:ilvl="7">
      <w:start w:val="1"/>
      <w:numFmt w:val="decimal"/>
      <w:lvlText w:val="%1.%2.%3.%4.%5.%6.%7.%8."/>
      <w:lvlJc w:val="left"/>
      <w:pPr>
        <w:ind w:hanging="1440" w:left="3960"/>
      </w:pPr>
    </w:lvl>
    <w:lvl w:ilvl="8">
      <w:start w:val="1"/>
      <w:numFmt w:val="decimal"/>
      <w:lvlText w:val="%1.%2.%3.%4.%5.%6.%7.%8.%9."/>
      <w:lvlJc w:val="left"/>
      <w:pPr>
        <w:ind w:hanging="1800" w:left="46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1"/>
    <w:pPr>
      <w:keepNext/>
      <w:ind w:hanging="0" w:left="0" w:right="-908"/>
    </w:pPr>
    <w:rPr>
      <w:b/>
      <w:i/>
      <w:sz w:val="28"/>
    </w:rPr>
  </w:style>
  <w:style w:styleId="style2" w:type="paragraph">
    <w:name w:val="Заголовок 2"/>
    <w:basedOn w:val="style0"/>
    <w:next w:val="style2"/>
    <w:pPr>
      <w:keepNext/>
      <w:ind w:hanging="0" w:left="360" w:right="-908"/>
    </w:pPr>
    <w:rPr>
      <w:b/>
      <w:i/>
      <w:sz w:val="32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Интернет-ссылка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ListLabel 1"/>
    <w:next w:val="style18"/>
    <w:rPr>
      <w:b w:val="false"/>
      <w:u w:val="none"/>
    </w:rPr>
  </w:style>
  <w:style w:styleId="style19" w:type="character">
    <w:name w:val="ListLabel 2"/>
    <w:next w:val="style19"/>
    <w:rPr>
      <w:b/>
    </w:rPr>
  </w:style>
  <w:style w:styleId="style20" w:type="character">
    <w:name w:val="ListLabel 3"/>
    <w:next w:val="style20"/>
    <w:rPr>
      <w:rFonts w:cs="Courier New"/>
    </w:rPr>
  </w:style>
  <w:style w:styleId="style21" w:type="character">
    <w:name w:val="ListLabel 4"/>
    <w:next w:val="style21"/>
    <w:rPr>
      <w:b w:val="false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Block Text"/>
    <w:basedOn w:val="style0"/>
    <w:next w:val="style27"/>
    <w:pPr>
      <w:ind w:hanging="0" w:left="720" w:right="-908"/>
    </w:pPr>
    <w:rPr/>
  </w:style>
  <w:style w:styleId="style28" w:type="paragraph">
    <w:name w:val="Balloon Text"/>
    <w:basedOn w:val="style0"/>
    <w:next w:val="style28"/>
    <w:pPr/>
    <w:rPr>
      <w:rFonts w:ascii="Tahoma" w:cs="Tahoma" w:hAnsi="Tahoma"/>
      <w:sz w:val="16"/>
      <w:szCs w:val="16"/>
    </w:rPr>
  </w:style>
  <w:style w:styleId="style29" w:type="paragraph">
    <w:name w:val="Нижний колонтитул"/>
    <w:basedOn w:val="style0"/>
    <w:next w:val="style29"/>
    <w:pPr>
      <w:tabs>
        <w:tab w:leader="none" w:pos="4677" w:val="center"/>
        <w:tab w:leader="none" w:pos="9355" w:val="right"/>
      </w:tabs>
    </w:pPr>
    <w:rPr/>
  </w:style>
  <w:style w:styleId="style30" w:type="paragraph">
    <w:name w:val="List Paragraph"/>
    <w:basedOn w:val="style0"/>
    <w:next w:val="style30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rvin888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2015-04-02T11:18:00.00Z</dcterms:created>
  <dc:creator>Васильева</dc:creator>
  <cp:lastModifiedBy>T101</cp:lastModifiedBy>
  <cp:lastPrinted>2012-02-27T08:39:00.00Z</cp:lastPrinted>
  <dcterms:modified xsi:type="dcterms:W3CDTF">2015-04-08T18:02:00.00Z</dcterms:modified>
  <cp:revision>5</cp:revision>
  <dc:title>«Утверждаю»_____________________________                   «Утверждаю»_________________________</dc:title>
</cp:coreProperties>
</file>